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line="560" w:lineRule="exact"/>
        <w:jc w:val="center"/>
        <w:rPr>
          <w:rFonts w:ascii="方正小标宋_GBK" w:eastAsia="方正小标宋_GBK" w:cs="方正小标宋_GBK"/>
          <w:sz w:val="44"/>
          <w:szCs w:val="44"/>
        </w:rPr>
      </w:pPr>
      <w:bookmarkStart w:id="0" w:name="_GoBack"/>
      <w:bookmarkEnd w:id="0"/>
      <w:r>
        <w:rPr>
          <w:rFonts w:ascii="方正小标宋_GBK" w:eastAsia="方正小标宋_GBK" w:cs="方正小标宋_GBK" w:hint="eastAsia"/>
          <w:sz w:val="44"/>
          <w:szCs w:val="44"/>
        </w:rPr>
        <w:t>供应商响应文件</w:t>
      </w:r>
    </w:p>
    <w:tbl>
      <w:tblPr>
        <w:jc w:val="left"/>
        <w:tblInd w:w="-199" w:type="dxa"/>
        <w:tblW w:w="10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5"/>
        <w:gridCol w:w="7307"/>
      </w:tblGrid>
      <w:tr>
        <w:tc>
          <w:tcPr>
            <w:tcW w:w="283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项目名称</w:t>
            </w:r>
          </w:p>
        </w:tc>
        <w:tc>
          <w:tcPr>
            <w:tcW w:w="7307" w:type="dxa"/>
          </w:tcPr>
          <w:p>
            <w:pPr>
              <w:spacing w:line="560" w:lineRule="exact"/>
              <w:jc w:val="center"/>
              <w:rPr>
                <w:rFonts w:eastAsia="方正仿宋_GBK" w:hint="eastAsia"/>
                <w:lang w:eastAsia="zh-CN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二连海关</w:t>
            </w:r>
            <w:r>
              <w:rPr>
                <w:rFonts w:ascii="方正仿宋_GBK" w:eastAsia="方正仿宋_GBK" w:cs="方正仿宋_GBK"/>
                <w:sz w:val="28"/>
                <w:szCs w:val="28"/>
              </w:rPr>
              <w:t>中心机房配电柜采购项目</w:t>
            </w:r>
          </w:p>
        </w:tc>
      </w:tr>
      <w:tr>
        <w:trPr>
          <w:trHeight w:val="829"/>
        </w:trPr>
        <w:tc>
          <w:tcPr>
            <w:tcW w:w="283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供应商名称</w:t>
            </w:r>
          </w:p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（加盖印章）</w:t>
            </w:r>
          </w:p>
        </w:tc>
        <w:tc>
          <w:tcPr>
            <w:tcW w:w="7307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</w:p>
        </w:tc>
      </w:tr>
      <w:tr>
        <w:tc>
          <w:tcPr>
            <w:tcW w:w="283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项目报价</w:t>
            </w:r>
          </w:p>
        </w:tc>
        <w:tc>
          <w:tcPr>
            <w:tcW w:w="7307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XX元</w:t>
            </w:r>
          </w:p>
        </w:tc>
      </w:tr>
      <w:tr>
        <w:trPr>
          <w:trHeight w:val="578"/>
        </w:trPr>
        <w:tc>
          <w:tcPr>
            <w:tcW w:w="283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资格条件材料</w:t>
            </w:r>
          </w:p>
        </w:tc>
        <w:tc>
          <w:tcPr>
            <w:tcW w:w="7307" w:type="dxa"/>
          </w:tcPr>
          <w:p>
            <w:pPr>
              <w:spacing w:line="560" w:lineRule="exact"/>
              <w:jc w:val="lef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逐条对应响应，可附页</w:t>
            </w:r>
          </w:p>
        </w:tc>
      </w:tr>
      <w:tr>
        <w:trPr>
          <w:trHeight w:val="4017"/>
        </w:trPr>
        <w:tc>
          <w:tcPr>
            <w:tcW w:w="283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实质性需求</w:t>
            </w:r>
          </w:p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响应情况</w:t>
            </w:r>
          </w:p>
        </w:tc>
        <w:tc>
          <w:tcPr>
            <w:tcW w:w="7307" w:type="dxa"/>
          </w:tcPr>
          <w:p>
            <w:pPr>
              <w:spacing w:line="560" w:lineRule="exac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逐条对应响应，可随附证明材料或承诺函（格式自拟）。</w:t>
            </w:r>
          </w:p>
        </w:tc>
      </w:tr>
      <w:tr>
        <w:trPr>
          <w:trHeight w:val="4033"/>
        </w:trPr>
        <w:tc>
          <w:tcPr>
            <w:tcW w:w="283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评审因素</w:t>
            </w:r>
          </w:p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响应情况</w:t>
            </w:r>
          </w:p>
        </w:tc>
        <w:tc>
          <w:tcPr>
            <w:tcW w:w="7307" w:type="dxa"/>
          </w:tcPr>
          <w:p>
            <w:pPr>
              <w:spacing w:line="560" w:lineRule="exact"/>
              <w:rPr>
                <w:rFonts w:ascii="方正仿宋_GBK" w:eastAsia="方正仿宋_GBK" w:cs="方正仿宋_GBK"/>
                <w:sz w:val="28"/>
                <w:szCs w:val="28"/>
              </w:rPr>
            </w:pPr>
          </w:p>
        </w:tc>
      </w:tr>
    </w:tbl>
    <w:p>
      <w:pPr>
        <w:rPr>
          <w:rFonts w:ascii="方正仿宋_GBK" w:eastAsia="方正仿宋_GBK" w:cs="方正仿宋_GBK"/>
          <w:sz w:val="32"/>
          <w:szCs w:val="32"/>
        </w:rPr>
      </w:pPr>
    </w:p>
    <w:sectPr>
      <w:footerReference w:type="default" r:id="rId2"/>
      <w:pgSz w:w="11907" w:h="16840"/>
      <w:pgMar w:top="2098" w:right="1474" w:bottom="1985" w:left="1262" w:header="1814" w:footer="1474" w:gutter="0"/>
      <w:pgNumType w:start="0"/>
      <w:titlePg/>
      <w:docGrid w:type="linesAndChars" w:linePitch="580" w:charSpace="21685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方正仿宋_GBK">
    <w:panose1 w:val="02000000000000000000"/>
    <w:charset w:val="86"/>
    <w:family w:val="script"/>
    <w:pitch w:val="variable"/>
    <w:sig w:usb0="00000001" w:usb1="08000000" w:usb2="00000000" w:usb3="00000000" w:csb0="00040000" w:csb1="00000000"/>
  </w:font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Calibri">
    <w:altName w:val="DejaVu Sans"/>
    <w:panose1 w:val="020F0502020204030204"/>
    <w:charset w:val="00"/>
    <w:family w:val="swiss"/>
    <w:pitch w:val="variable"/>
    <w:sig w:usb0="00000000" w:usb1="00000000" w:usb2="00000001" w:usb3="00000000" w:csb0="0000019F" w:csb1="00000000"/>
  </w:font>
  <w:font w:name="Arial">
    <w:altName w:val="Times New Roman"/>
    <w:panose1 w:val="020B0604020202020204"/>
    <w:charset w:val="01"/>
    <w:family w:val="swiss"/>
    <w:pitch w:val="variable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方正楷体_GBK">
    <w:panose1 w:val="02000000000000000000"/>
    <w:charset w:val="86"/>
    <w:family w:val="script"/>
    <w:pitch w:val="variable"/>
    <w:sig w:usb0="00000001" w:usb1="08000000" w:usb2="00000000" w:usb3="00000000" w:csb0="00040000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5"/>
      <w:tabs>
        <w:tab w:val="center" w:pos="4153"/>
        <w:tab w:val="right" w:pos="8307"/>
      </w:tabs>
      <w:jc w:val="center"/>
      <w:rPr>
        <w:sz w:val="32"/>
        <w:szCs w:val="32"/>
      </w:rPr>
    </w:pPr>
    <w:r>
      <w:rPr>
        <w:sz w:val="32"/>
        <w:szCs w:val="32"/>
      </w:rPr>
      <w:fldChar w:fldCharType="begin"/>
    </w:r>
    <w:r>
      <w:rPr>
        <w:sz w:val="32"/>
        <w:szCs w:val="32"/>
      </w:rPr>
      <w:instrText>Page</w:instrText>
    </w:r>
    <w:r>
      <w:rPr>
        <w:sz w:val="32"/>
        <w:szCs w:val="32"/>
      </w:rPr>
      <w:fldChar w:fldCharType="separate"/>
    </w:r>
    <w:r>
      <w:rPr>
        <w:sz w:val="32"/>
        <w:szCs w:val="32"/>
      </w:rPr>
      <w:t>3</w:t>
    </w:r>
    <w:r>
      <w:rPr>
        <w:sz w:val="32"/>
        <w:szCs w:val="32"/>
      </w:rPr>
      <w:fldChar w:fldCharType="end"/>
    </w: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86"/>
  <w:doNotDisplayPageBoundaries/>
  <w:displayBackgroundShape/>
  <w:bordersDoNotSurroundHeader/>
  <w:bordersDoNotSurroundFooter/>
  <w:trackRevisions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AltKinsokuLineBreakRules/>
    <w:splitPgBreakAndParaMark/>
    <w:compatSetting w:name="compatibilityMode" w:uri="http://schemas.microsoft.com/office/word" w:val="14"/>
  </w:compat>
  <w:docVars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line="560" w:lineRule="exact"/>
      <w:jc w:val="center"/>
      <w:outlineLvl w:val="0"/>
    </w:pPr>
    <w:rPr>
      <w:rFonts w:eastAsia="方正小标宋_GBK"/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rFonts w:eastAsia="方正楷体_GBK"/>
      <w:b/>
      <w:sz w:val="32"/>
    </w:rPr>
  </w:style>
  <w:style w:type="character" w:default="1" w:styleId="10">
    <w:name w:val="Default Paragraph Font"/>
  </w:style>
  <w:style w:type="paragraph" w:styleId="15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styleId="16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customStyle="1" w:styleId="17">
    <w:name w:val="样式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8">
    <w:name w:val="样式 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mn-Mong-CN"/>
    </w:rPr>
  </w:style>
  <w:style w:type="paragraph" w:customStyle="1" w:styleId="19">
    <w:name w:val="样式 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0">
    <w:name w:val="样式 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mn-Mong-CN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0</TotalTime>
  <Application>Yozo_Office</Application>
  <Pages>1</Pages>
  <Words>101</Words>
  <Characters>102</Characters>
  <Lines>17</Lines>
  <Paragraphs>14</Paragraphs>
  <CharactersWithSpaces>102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杨璐</dc:creator>
  <cp:lastModifiedBy>付玮</cp:lastModifiedBy>
  <cp:revision>2</cp:revision>
  <dcterms:created xsi:type="dcterms:W3CDTF">2025-09-25T08:42:00Z</dcterms:created>
  <dcterms:modified xsi:type="dcterms:W3CDTF">2026-09-16T09:43:53Z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TemplateDocerSaveRecord">
    <vt:lpwstr>eyJoZGlkIjoiYTljODFiMGM0YTliMWIyODM2YmZmZWNmOGZhNmU4Y2MiLCJ1c2VySWQiOiIxNjIyMjkxNjc0In0=</vt:lpwstr>
  </property>
  <property fmtid="{D5CDD505-2E9C-101B-9397-08002B2CF9AE}" pid="3" name="KSOProductBuildVer">
    <vt:lpwstr>2052-12.8.2.1112</vt:lpwstr>
  </property>
  <property fmtid="{D5CDD505-2E9C-101B-9397-08002B2CF9AE}" pid="4" name="ICV">
    <vt:lpwstr>C42B0C159F19C85CC9E4A96A759A154E_43</vt:lpwstr>
  </property>
</Properties>
</file>